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6DF3" w:rsidRDefault="00ED7FFD">
      <w:pPr>
        <w:keepNext/>
        <w:keepLines/>
        <w:jc w:val="right"/>
        <w:rPr>
          <w:rFonts w:eastAsia="Calibri"/>
          <w:sz w:val="24"/>
        </w:rPr>
      </w:pPr>
      <w:r>
        <w:rPr>
          <w:rFonts w:eastAsia="Calibri"/>
          <w:sz w:val="24"/>
        </w:rPr>
        <w:t xml:space="preserve">Приложение </w:t>
      </w:r>
      <w:r w:rsidR="00AD0F77">
        <w:rPr>
          <w:rFonts w:eastAsia="Calibri"/>
          <w:sz w:val="24"/>
        </w:rPr>
        <w:t>2</w:t>
      </w:r>
      <w:r w:rsidR="00525BA3">
        <w:rPr>
          <w:rFonts w:eastAsia="Calibri"/>
          <w:sz w:val="24"/>
        </w:rPr>
        <w:t xml:space="preserve"> к ТТ</w:t>
      </w:r>
      <w:r>
        <w:rPr>
          <w:rFonts w:eastAsia="Calibri"/>
          <w:sz w:val="24"/>
        </w:rPr>
        <w:t xml:space="preserve"> </w:t>
      </w:r>
    </w:p>
    <w:p w:rsidR="007C6DF3" w:rsidRDefault="007C6DF3">
      <w:pPr>
        <w:keepNext/>
        <w:keepLines/>
        <w:jc w:val="right"/>
        <w:rPr>
          <w:rFonts w:eastAsia="Calibri"/>
          <w:sz w:val="24"/>
        </w:rPr>
      </w:pPr>
    </w:p>
    <w:p w:rsidR="007C6DF3" w:rsidRDefault="00ED7FFD">
      <w:pPr>
        <w:keepNext/>
        <w:keepLines/>
        <w:spacing w:after="120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Требования к Участнику закупки</w:t>
      </w:r>
    </w:p>
    <w:p w:rsidR="006710FD" w:rsidRPr="006710FD" w:rsidRDefault="006710FD" w:rsidP="006710FD">
      <w:pPr>
        <w:keepNext/>
        <w:keepLines/>
        <w:jc w:val="center"/>
        <w:rPr>
          <w:rFonts w:eastAsia="Calibri"/>
          <w:b/>
          <w:bCs/>
          <w:i/>
          <w:sz w:val="24"/>
          <w:szCs w:val="24"/>
        </w:rPr>
      </w:pPr>
      <w:r w:rsidRPr="006710FD">
        <w:rPr>
          <w:rFonts w:eastAsia="Calibri"/>
          <w:b/>
          <w:bCs/>
          <w:i/>
          <w:sz w:val="24"/>
          <w:szCs w:val="24"/>
        </w:rPr>
        <w:t>ОКПД2 71.12.13. Выполнение проектно-изыскальских работ по реконструкции ВЛ 110 кВ Анисимовка/т – Фридман/т – ХФЗ с выносом опор из зоны подтопления в рамках инвестиционного проекта (N_25-ПЭС-5363)</w:t>
      </w:r>
    </w:p>
    <w:p w:rsidR="00525BA3" w:rsidRDefault="006710FD" w:rsidP="006710FD">
      <w:pPr>
        <w:keepNext/>
        <w:keepLines/>
        <w:jc w:val="center"/>
        <w:rPr>
          <w:rFonts w:eastAsia="Calibri"/>
          <w:b/>
          <w:bCs/>
          <w:i/>
          <w:sz w:val="24"/>
          <w:szCs w:val="24"/>
        </w:rPr>
      </w:pPr>
      <w:r w:rsidRPr="006710FD">
        <w:rPr>
          <w:rFonts w:eastAsia="Calibri"/>
          <w:b/>
          <w:bCs/>
          <w:i/>
          <w:sz w:val="24"/>
          <w:szCs w:val="24"/>
        </w:rPr>
        <w:t>Лот: 23501-ТПИР ОБСЛ-2024-ДРСК-ПЭС</w:t>
      </w:r>
    </w:p>
    <w:p w:rsidR="007C6DF3" w:rsidRDefault="007C6DF3">
      <w:pPr>
        <w:jc w:val="both"/>
        <w:rPr>
          <w:sz w:val="24"/>
          <w:szCs w:val="24"/>
          <w:highlight w:val="yellow"/>
        </w:rPr>
      </w:pPr>
    </w:p>
    <w:tbl>
      <w:tblPr>
        <w:tblW w:w="9639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7C6DF3">
        <w:trPr>
          <w:trHeight w:val="71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DF3" w:rsidRDefault="00ED7FFD">
            <w:pPr>
              <w:keepNext/>
              <w:widowControl w:val="0"/>
              <w:spacing w:before="60" w:after="6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соответствии со ст. 55.8 Градостроительного кодекса РФ от 29.12.2004 № 190-ФЗ: </w:t>
            </w:r>
          </w:p>
          <w:p w:rsidR="007C6DF3" w:rsidRDefault="00ED7FFD">
            <w:pPr>
              <w:widowControl w:val="0"/>
              <w:ind w:firstLine="306"/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 закупки должен быть членом саморегулируемой организации, основанной на членстве лиц:</w:t>
            </w:r>
          </w:p>
          <w:p w:rsidR="007C6DF3" w:rsidRDefault="00AD0F77">
            <w:pPr>
              <w:widowControl w:val="0"/>
              <w:ind w:firstLine="32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ED7FFD">
              <w:rPr>
                <w:sz w:val="20"/>
                <w:szCs w:val="20"/>
              </w:rPr>
              <w:t>) выполняющих инженерные изыскания;</w:t>
            </w:r>
          </w:p>
          <w:p w:rsidR="007C6DF3" w:rsidRDefault="00AD0F77">
            <w:pPr>
              <w:widowControl w:val="0"/>
              <w:ind w:firstLine="32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="00ED7FFD">
              <w:rPr>
                <w:sz w:val="20"/>
                <w:szCs w:val="20"/>
              </w:rPr>
              <w:t>) осуществляющих подготовку проектной документации.</w:t>
            </w:r>
          </w:p>
          <w:p w:rsidR="007C6DF3" w:rsidRDefault="00ED7FFD">
            <w:pPr>
              <w:widowControl w:val="0"/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     Участник должен иметь право выполнять работы в отношении объектов:</w:t>
            </w:r>
          </w:p>
          <w:p w:rsidR="007C6DF3" w:rsidRDefault="00ED7FFD">
            <w:pPr>
              <w:widowControl w:val="0"/>
              <w:ind w:firstLine="327"/>
              <w:jc w:val="both"/>
              <w:rPr>
                <w:sz w:val="20"/>
                <w:szCs w:val="20"/>
              </w:rPr>
            </w:pPr>
            <w:bookmarkStart w:id="0" w:name="_Toc110259436"/>
            <w:bookmarkStart w:id="1" w:name="_Toc110258745"/>
            <w:r>
              <w:rPr>
                <w:sz w:val="20"/>
                <w:szCs w:val="20"/>
              </w:rPr>
              <w:t>- капитального строительства (кроме особо опасных, технически сложных и уникальных объектов, объектов использования атомной энергии);</w:t>
            </w:r>
            <w:bookmarkEnd w:id="0"/>
            <w:bookmarkEnd w:id="1"/>
          </w:p>
          <w:p w:rsidR="007C6DF3" w:rsidRDefault="007C6DF3">
            <w:pPr>
              <w:widowControl w:val="0"/>
              <w:tabs>
                <w:tab w:val="left" w:pos="8640"/>
              </w:tabs>
              <w:spacing w:after="12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DF3" w:rsidRDefault="00ED7FFD">
            <w:pPr>
              <w:keepNext/>
              <w:widowControl w:val="0"/>
              <w:spacing w:before="60" w:after="60"/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В соответствии с Федеральным законом от 30.12.2021 № 447-ФЗ «О внесении изменений в Градостроительный кодекс Российской Федерации и отдельные законодательные акты Российской Федерации» в статью 55.17 Градостроительного кодекса Российской Федерации проверка наличия сведений об участнике закупки, а также оценки соответствия уровня ответственности участника осуществляется по общедоступному ресурсу:</w:t>
            </w:r>
            <w:r>
              <w:rPr>
                <w:i/>
                <w:iCs/>
                <w:sz w:val="20"/>
                <w:szCs w:val="20"/>
              </w:rPr>
              <w:t xml:space="preserve"> </w:t>
            </w:r>
          </w:p>
          <w:p w:rsidR="007C6DF3" w:rsidRDefault="00ED7FFD">
            <w:pPr>
              <w:keepNext/>
              <w:widowControl w:val="0"/>
              <w:spacing w:before="60" w:after="6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 Национальное объединение изыскателей и проектировщиков НОПРИЗ - сервис «Единый реестр членов СРО» (</w:t>
            </w:r>
            <w:hyperlink r:id="rId8">
              <w:r>
                <w:rPr>
                  <w:sz w:val="20"/>
                  <w:szCs w:val="20"/>
                  <w:lang w:val="en-US"/>
                </w:rPr>
                <w:t>http</w:t>
              </w:r>
              <w:r>
                <w:rPr>
                  <w:sz w:val="20"/>
                  <w:szCs w:val="20"/>
                </w:rPr>
                <w:t>://</w:t>
              </w:r>
              <w:r>
                <w:rPr>
                  <w:sz w:val="20"/>
                  <w:szCs w:val="20"/>
                  <w:lang w:val="en-US"/>
                </w:rPr>
                <w:t>nopriz</w:t>
              </w:r>
              <w:r>
                <w:rPr>
                  <w:sz w:val="20"/>
                  <w:szCs w:val="20"/>
                </w:rPr>
                <w:t>.</w:t>
              </w:r>
              <w:r>
                <w:rPr>
                  <w:sz w:val="20"/>
                  <w:szCs w:val="20"/>
                  <w:lang w:val="en-US"/>
                </w:rPr>
                <w:t>ru</w:t>
              </w:r>
              <w:r>
                <w:rPr>
                  <w:sz w:val="20"/>
                  <w:szCs w:val="20"/>
                </w:rPr>
                <w:t>/</w:t>
              </w:r>
              <w:r>
                <w:rPr>
                  <w:sz w:val="20"/>
                  <w:szCs w:val="20"/>
                  <w:lang w:val="en-US"/>
                </w:rPr>
                <w:t>nreesters</w:t>
              </w:r>
              <w:r>
                <w:rPr>
                  <w:sz w:val="20"/>
                  <w:szCs w:val="20"/>
                </w:rPr>
                <w:t>/</w:t>
              </w:r>
              <w:r>
                <w:rPr>
                  <w:sz w:val="20"/>
                  <w:szCs w:val="20"/>
                  <w:lang w:val="en-US"/>
                </w:rPr>
                <w:t>elektronnyy</w:t>
              </w:r>
              <w:r>
                <w:rPr>
                  <w:sz w:val="20"/>
                  <w:szCs w:val="20"/>
                </w:rPr>
                <w:t>-</w:t>
              </w:r>
              <w:r>
                <w:rPr>
                  <w:sz w:val="20"/>
                  <w:szCs w:val="20"/>
                  <w:lang w:val="en-US"/>
                </w:rPr>
                <w:t>reestr</w:t>
              </w:r>
              <w:r>
                <w:rPr>
                  <w:sz w:val="20"/>
                  <w:szCs w:val="20"/>
                </w:rPr>
                <w:t>/</w:t>
              </w:r>
            </w:hyperlink>
            <w:r>
              <w:rPr>
                <w:sz w:val="20"/>
                <w:szCs w:val="20"/>
              </w:rPr>
              <w:t xml:space="preserve">).     </w:t>
            </w:r>
          </w:p>
          <w:p w:rsidR="007C6DF3" w:rsidRDefault="00ED7FFD">
            <w:pPr>
              <w:keepNext/>
              <w:widowControl w:val="0"/>
              <w:spacing w:before="60" w:after="6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    Данные из реестра членов СРО, формируемые на вышеуказанных ресурсах проверяются на дату окончания срока подачи заявок, установленную в Извещении/Документации о закупке, должны включать в себя сведения об уровне отв</w:t>
            </w:r>
            <w:bookmarkStart w:id="2" w:name="_GoBack"/>
            <w:bookmarkEnd w:id="2"/>
            <w:r>
              <w:rPr>
                <w:sz w:val="20"/>
                <w:szCs w:val="20"/>
              </w:rPr>
              <w:t>етственности участника:</w:t>
            </w:r>
          </w:p>
          <w:p w:rsidR="007C6DF3" w:rsidRDefault="00ED7FFD">
            <w:pPr>
              <w:keepNext/>
              <w:widowControl w:val="0"/>
              <w:spacing w:before="60" w:after="6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по компенсационному фонду возмещения вреда,</w:t>
            </w:r>
          </w:p>
          <w:p w:rsidR="007C6DF3" w:rsidRDefault="00ED7FFD">
            <w:pPr>
              <w:keepNext/>
              <w:widowControl w:val="0"/>
              <w:spacing w:before="60" w:after="6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по компенсационному фонду обеспечения договорных обязательств.</w:t>
            </w:r>
          </w:p>
          <w:p w:rsidR="007C6DF3" w:rsidRDefault="00ED7FFD">
            <w:pPr>
              <w:keepNext/>
              <w:widowControl w:val="0"/>
              <w:spacing w:before="60" w:after="6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    Проверка соответствия уровня ответственности участника по компенсационному фонду возмещения вреда будет осуществляться исходя из предложенной участником стоимости (включая налоги и сборы (с учетом НДС)):    </w:t>
            </w:r>
          </w:p>
          <w:p w:rsidR="007C6DF3" w:rsidRDefault="00ED7FFD">
            <w:pPr>
              <w:keepNext/>
              <w:widowControl w:val="0"/>
              <w:spacing w:before="60" w:after="6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инженерных изысканий, </w:t>
            </w:r>
          </w:p>
          <w:p w:rsidR="007C6DF3" w:rsidRDefault="00ED7FFD">
            <w:pPr>
              <w:keepNext/>
              <w:widowControl w:val="0"/>
              <w:spacing w:before="60" w:after="6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подготовки проектной документации, </w:t>
            </w:r>
          </w:p>
          <w:p w:rsidR="007C6DF3" w:rsidRDefault="00ED7FFD">
            <w:pPr>
              <w:keepNext/>
              <w:widowControl w:val="0"/>
              <w:spacing w:before="60" w:after="6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компенсационному фонду обеспечения договорных обязательств – исходя из предложенной участником цены заявки/оферты (включая налоги и сборы (с учетом НДС)).</w:t>
            </w:r>
          </w:p>
          <w:p w:rsidR="007C6DF3" w:rsidRDefault="00ED7FFD">
            <w:pPr>
              <w:widowControl w:val="0"/>
              <w:jc w:val="both"/>
              <w:rPr>
                <w:rFonts w:eastAsia="Calibri"/>
                <w:b/>
                <w:i/>
                <w:sz w:val="24"/>
                <w:szCs w:val="24"/>
              </w:rPr>
            </w:pPr>
            <w:r>
              <w:rPr>
                <w:sz w:val="20"/>
                <w:szCs w:val="20"/>
              </w:rPr>
              <w:t xml:space="preserve">     Требование является </w:t>
            </w:r>
            <w:r>
              <w:rPr>
                <w:b/>
                <w:bCs/>
                <w:sz w:val="20"/>
                <w:szCs w:val="20"/>
              </w:rPr>
              <w:t>обязательным</w:t>
            </w:r>
            <w:r>
              <w:rPr>
                <w:sz w:val="20"/>
                <w:szCs w:val="20"/>
              </w:rPr>
              <w:t>, неисполнение которого повлечет отклонение заявки.</w:t>
            </w:r>
          </w:p>
        </w:tc>
      </w:tr>
    </w:tbl>
    <w:p w:rsidR="007C6DF3" w:rsidRDefault="00ED7FFD">
      <w:pPr>
        <w:widowControl w:val="0"/>
        <w:tabs>
          <w:tab w:val="left" w:pos="426"/>
        </w:tabs>
        <w:spacing w:before="120" w:after="120"/>
        <w:jc w:val="center"/>
        <w:rPr>
          <w:rStyle w:val="aff"/>
          <w:b w:val="0"/>
          <w:iCs/>
          <w:sz w:val="26"/>
          <w:szCs w:val="26"/>
        </w:rPr>
      </w:pPr>
      <w:r>
        <w:rPr>
          <w:sz w:val="24"/>
          <w:szCs w:val="24"/>
        </w:rPr>
        <w:t>*Наличие членства в СРО в области строительства, реконструкции, капитального ремонта объектов капитального строительства по договору строительного подряда не требуется в случае, если размер обязательств по такому договору не превышает десяти миллионов рублей.</w:t>
      </w:r>
      <w:r>
        <w:rPr>
          <w:sz w:val="24"/>
          <w:szCs w:val="24"/>
        </w:rPr>
        <w:tab/>
      </w:r>
    </w:p>
    <w:sectPr w:rsidR="007C6DF3">
      <w:headerReference w:type="even" r:id="rId9"/>
      <w:headerReference w:type="default" r:id="rId10"/>
      <w:headerReference w:type="first" r:id="rId11"/>
      <w:footerReference w:type="first" r:id="rId12"/>
      <w:pgSz w:w="11906" w:h="16838"/>
      <w:pgMar w:top="1134" w:right="851" w:bottom="992" w:left="1134" w:header="680" w:footer="737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7A6B" w:rsidRDefault="00197A6B">
      <w:r>
        <w:separator/>
      </w:r>
    </w:p>
  </w:endnote>
  <w:endnote w:type="continuationSeparator" w:id="0">
    <w:p w:rsidR="00197A6B" w:rsidRDefault="00197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764284"/>
      <w:docPartObj>
        <w:docPartGallery w:val="Page Numbers (Bottom of Page)"/>
        <w:docPartUnique/>
      </w:docPartObj>
    </w:sdtPr>
    <w:sdtEndPr/>
    <w:sdtContent>
      <w:p w:rsidR="007C6DF3" w:rsidRDefault="00ED7FFD">
        <w:pPr>
          <w:pStyle w:val="affa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 </w:instrText>
        </w:r>
        <w:r>
          <w:rPr>
            <w:sz w:val="24"/>
            <w:szCs w:val="24"/>
          </w:rPr>
          <w:fldChar w:fldCharType="separate"/>
        </w:r>
        <w:r w:rsidR="006710FD">
          <w:rPr>
            <w:noProof/>
            <w:sz w:val="24"/>
            <w:szCs w:val="24"/>
          </w:rPr>
          <w:t>1</w:t>
        </w:r>
        <w:r>
          <w:rPr>
            <w:sz w:val="24"/>
            <w:szCs w:val="24"/>
          </w:rPr>
          <w:fldChar w:fldCharType="end"/>
        </w:r>
      </w:p>
    </w:sdtContent>
  </w:sdt>
  <w:p w:rsidR="007C6DF3" w:rsidRDefault="007C6DF3">
    <w:pPr>
      <w:pStyle w:val="aff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7A6B" w:rsidRDefault="00197A6B">
      <w:r>
        <w:separator/>
      </w:r>
    </w:p>
  </w:footnote>
  <w:footnote w:type="continuationSeparator" w:id="0">
    <w:p w:rsidR="00197A6B" w:rsidRDefault="00197A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6DF3" w:rsidRDefault="00ED7FFD">
    <w:pPr>
      <w:pStyle w:val="aff3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7C6DF3" w:rsidRDefault="00ED7FFD">
                          <w:pPr>
                            <w:pStyle w:val="aff3"/>
                            <w:rPr>
                              <w:rStyle w:val="a8"/>
                            </w:rPr>
                          </w:pPr>
                          <w:r>
                            <w:rPr>
                              <w:rStyle w:val="a8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</w:rPr>
                            <w:instrText xml:space="preserve"> PAGE </w:instrText>
                          </w:r>
                          <w:r>
                            <w:rPr>
                              <w:rStyle w:val="a8"/>
                            </w:rPr>
                            <w:fldChar w:fldCharType="separate"/>
                          </w:r>
                          <w:r>
                            <w:rPr>
                              <w:rStyle w:val="a8"/>
                            </w:rPr>
                            <w:t>0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1.15pt;height:1.15pt;mso-wrap-distance-left:0pt;mso-wrap-distance-right:0pt;mso-wrap-distance-top:0pt;mso-wrap-distance-bottom:0pt;margin-top:0.05pt;mso-position-vertical-relative:text;margin-left:0pt;mso-position-horizontal:center;mso-position-horizontal-relative:margin">
              <v:fill opacity="0f"/>
              <v:textbox inset="0in,0in,0in,0in">
                <w:txbxContent>
                  <w:p>
                    <w:pPr>
                      <w:pStyle w:val="Style32"/>
                      <w:pBdr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6DF3" w:rsidRDefault="00ED7FFD">
    <w:pPr>
      <w:pStyle w:val="aff3"/>
      <w:jc w:val="center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6DF3" w:rsidRDefault="007C6DF3">
    <w:pPr>
      <w:pStyle w:val="aff3"/>
      <w:jc w:val="center"/>
    </w:pPr>
  </w:p>
  <w:p w:rsidR="007C6DF3" w:rsidRDefault="007C6DF3">
    <w:pPr>
      <w:pStyle w:val="af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B2C6C"/>
    <w:multiLevelType w:val="multilevel"/>
    <w:tmpl w:val="C13231C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97F5373"/>
    <w:multiLevelType w:val="multilevel"/>
    <w:tmpl w:val="6E2E397A"/>
    <w:lvl w:ilvl="0">
      <w:start w:val="4"/>
      <w:numFmt w:val="bullet"/>
      <w:pStyle w:val="31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F671FFF"/>
    <w:multiLevelType w:val="multilevel"/>
    <w:tmpl w:val="790C5338"/>
    <w:lvl w:ilvl="0">
      <w:start w:val="1"/>
      <w:numFmt w:val="decimal"/>
      <w:pStyle w:val="20"/>
      <w:lvlText w:val="1.%1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3" w15:restartNumberingAfterBreak="0">
    <w:nsid w:val="4809380D"/>
    <w:multiLevelType w:val="multilevel"/>
    <w:tmpl w:val="37D8E2DE"/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" w15:restartNumberingAfterBreak="0">
    <w:nsid w:val="4A490772"/>
    <w:multiLevelType w:val="multilevel"/>
    <w:tmpl w:val="AE0205F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0"/>
      <w:lvlText w:val="%1.%2."/>
      <w:lvlJc w:val="left"/>
      <w:pPr>
        <w:tabs>
          <w:tab w:val="num" w:pos="357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</w:lvl>
  </w:abstractNum>
  <w:abstractNum w:abstractNumId="5" w15:restartNumberingAfterBreak="0">
    <w:nsid w:val="7ECE6D9A"/>
    <w:multiLevelType w:val="multilevel"/>
    <w:tmpl w:val="F946BBF0"/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</w:lvl>
    <w:lvl w:ilvl="3">
      <w:start w:val="1"/>
      <w:numFmt w:val="russianLower"/>
      <w:pStyle w:val="a1"/>
      <w:lvlText w:val="(%4)"/>
      <w:lvlJc w:val="left"/>
      <w:pPr>
        <w:tabs>
          <w:tab w:val="num" w:pos="0"/>
        </w:tabs>
        <w:ind w:left="1985" w:hanging="567"/>
      </w:pPr>
    </w:lvl>
    <w:lvl w:ilvl="4">
      <w:start w:val="1"/>
      <w:numFmt w:val="bullet"/>
      <w:pStyle w:val="-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pStyle w:val="a2"/>
      <w:suff w:val="nothing"/>
      <w:lvlText w:val=""/>
      <w:lvlJc w:val="left"/>
      <w:pPr>
        <w:tabs>
          <w:tab w:val="num" w:pos="0"/>
        </w:tabs>
        <w:ind w:left="1134" w:firstLine="0"/>
      </w:pPr>
    </w:lvl>
    <w:lvl w:ilvl="6">
      <w:start w:val="1"/>
      <w:numFmt w:val="none"/>
      <w:pStyle w:val="21"/>
      <w:suff w:val="nothing"/>
      <w:lvlText w:val=""/>
      <w:lvlJc w:val="left"/>
      <w:pPr>
        <w:tabs>
          <w:tab w:val="num" w:pos="0"/>
        </w:tabs>
        <w:ind w:left="1701" w:firstLine="0"/>
      </w:pPr>
    </w:lvl>
    <w:lvl w:ilvl="7">
      <w:start w:val="1"/>
      <w:numFmt w:val="none"/>
      <w:pStyle w:val="30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DF3"/>
    <w:rsid w:val="00140685"/>
    <w:rsid w:val="00182902"/>
    <w:rsid w:val="00197A6B"/>
    <w:rsid w:val="00525BA3"/>
    <w:rsid w:val="005334BA"/>
    <w:rsid w:val="006710FD"/>
    <w:rsid w:val="007C6DF3"/>
    <w:rsid w:val="00AD0F77"/>
    <w:rsid w:val="00ED7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515D6D-504D-4CAD-9E93-528AF22AF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6014F1"/>
    <w:rPr>
      <w:sz w:val="28"/>
      <w:szCs w:val="28"/>
    </w:rPr>
  </w:style>
  <w:style w:type="paragraph" w:styleId="1">
    <w:name w:val="heading 1"/>
    <w:basedOn w:val="32"/>
    <w:next w:val="a3"/>
    <w:link w:val="10"/>
    <w:qFormat/>
    <w:rsid w:val="00353A27"/>
    <w:pPr>
      <w:outlineLvl w:val="0"/>
    </w:pPr>
    <w:rPr>
      <w:sz w:val="28"/>
      <w:szCs w:val="28"/>
    </w:rPr>
  </w:style>
  <w:style w:type="paragraph" w:styleId="22">
    <w:name w:val="heading 2"/>
    <w:basedOn w:val="4"/>
    <w:next w:val="a3"/>
    <w:link w:val="23"/>
    <w:qFormat/>
    <w:rsid w:val="00EA61A8"/>
    <w:pPr>
      <w:outlineLvl w:val="1"/>
    </w:pPr>
  </w:style>
  <w:style w:type="paragraph" w:styleId="32">
    <w:name w:val="heading 3"/>
    <w:basedOn w:val="a3"/>
    <w:next w:val="a3"/>
    <w:link w:val="33"/>
    <w:autoRedefine/>
    <w:qFormat/>
    <w:rsid w:val="00035E96"/>
    <w:pPr>
      <w:keepNext/>
      <w:tabs>
        <w:tab w:val="num" w:pos="0"/>
      </w:tabs>
      <w:spacing w:before="120" w:after="60"/>
      <w:ind w:left="1224" w:hanging="504"/>
      <w:outlineLvl w:val="2"/>
    </w:pPr>
    <w:rPr>
      <w:rFonts w:eastAsia="Calibri"/>
      <w:b/>
      <w:sz w:val="24"/>
      <w:szCs w:val="24"/>
    </w:rPr>
  </w:style>
  <w:style w:type="paragraph" w:styleId="4">
    <w:name w:val="heading 4"/>
    <w:basedOn w:val="32"/>
    <w:next w:val="a3"/>
    <w:link w:val="40"/>
    <w:qFormat/>
    <w:rsid w:val="006629C9"/>
    <w:p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a7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qFormat/>
    <w:rsid w:val="00D561D9"/>
    <w:rPr>
      <w:vertAlign w:val="superscript"/>
    </w:rPr>
  </w:style>
  <w:style w:type="character" w:styleId="a8">
    <w:name w:val="page number"/>
    <w:basedOn w:val="a4"/>
    <w:qFormat/>
    <w:rsid w:val="006C2F3F"/>
  </w:style>
  <w:style w:type="character" w:customStyle="1" w:styleId="-0">
    <w:name w:val="Интернет-ссылка"/>
    <w:uiPriority w:val="99"/>
    <w:rsid w:val="006C2F3F"/>
    <w:rPr>
      <w:color w:val="0000FF"/>
      <w:u w:val="single"/>
    </w:rPr>
  </w:style>
  <w:style w:type="character" w:styleId="a9">
    <w:name w:val="annotation reference"/>
    <w:uiPriority w:val="99"/>
    <w:semiHidden/>
    <w:qFormat/>
    <w:rsid w:val="00B714B0"/>
    <w:rPr>
      <w:sz w:val="16"/>
      <w:szCs w:val="16"/>
    </w:rPr>
  </w:style>
  <w:style w:type="character" w:styleId="aa">
    <w:name w:val="Strong"/>
    <w:uiPriority w:val="22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qFormat/>
    <w:rsid w:val="00D22F6D"/>
    <w:rPr>
      <w:rFonts w:ascii="Cambria" w:hAnsi="Cambria"/>
      <w:i/>
      <w:iCs/>
      <w:color w:val="243F60"/>
    </w:rPr>
  </w:style>
  <w:style w:type="character" w:customStyle="1" w:styleId="70">
    <w:name w:val="Заголовок 7 Знак"/>
    <w:link w:val="7"/>
    <w:uiPriority w:val="9"/>
    <w:qFormat/>
    <w:rsid w:val="00D22F6D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qFormat/>
    <w:rsid w:val="00D22F6D"/>
    <w:rPr>
      <w:rFonts w:ascii="Cambria" w:hAnsi="Cambria"/>
      <w:color w:val="4F81BD"/>
    </w:rPr>
  </w:style>
  <w:style w:type="character" w:customStyle="1" w:styleId="10">
    <w:name w:val="Заголовок 1 Знак"/>
    <w:link w:val="1"/>
    <w:qFormat/>
    <w:rsid w:val="00353A27"/>
    <w:rPr>
      <w:rFonts w:eastAsia="Calibri"/>
      <w:b/>
      <w:sz w:val="28"/>
      <w:szCs w:val="28"/>
    </w:rPr>
  </w:style>
  <w:style w:type="character" w:customStyle="1" w:styleId="23">
    <w:name w:val="Заголовок 2 Знак"/>
    <w:link w:val="22"/>
    <w:qFormat/>
    <w:rsid w:val="00EA61A8"/>
    <w:rPr>
      <w:rFonts w:eastAsia="Calibri"/>
      <w:b/>
      <w:bCs/>
      <w:sz w:val="24"/>
      <w:szCs w:val="24"/>
    </w:rPr>
  </w:style>
  <w:style w:type="character" w:customStyle="1" w:styleId="33">
    <w:name w:val="Заголовок 3 Знак"/>
    <w:link w:val="32"/>
    <w:qFormat/>
    <w:rsid w:val="00035E96"/>
    <w:rPr>
      <w:rFonts w:eastAsia="Calibri"/>
      <w:b/>
      <w:sz w:val="24"/>
      <w:szCs w:val="24"/>
    </w:rPr>
  </w:style>
  <w:style w:type="character" w:customStyle="1" w:styleId="40">
    <w:name w:val="Заголовок 4 Знак"/>
    <w:link w:val="4"/>
    <w:qFormat/>
    <w:rsid w:val="006629C9"/>
    <w:rPr>
      <w:rFonts w:eastAsia="Calibri"/>
      <w:b/>
      <w:bCs/>
      <w:sz w:val="24"/>
      <w:szCs w:val="24"/>
    </w:rPr>
  </w:style>
  <w:style w:type="character" w:customStyle="1" w:styleId="50">
    <w:name w:val="Заголовок 5 Знак"/>
    <w:link w:val="5"/>
    <w:uiPriority w:val="9"/>
    <w:qFormat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qFormat/>
    <w:rsid w:val="00D22F6D"/>
    <w:rPr>
      <w:rFonts w:ascii="Arial" w:hAnsi="Arial" w:cs="Arial"/>
      <w:sz w:val="22"/>
      <w:szCs w:val="22"/>
    </w:rPr>
  </w:style>
  <w:style w:type="character" w:customStyle="1" w:styleId="ab">
    <w:name w:val="Название Знак"/>
    <w:link w:val="11"/>
    <w:uiPriority w:val="10"/>
    <w:qFormat/>
    <w:rsid w:val="00D22F6D"/>
    <w:rPr>
      <w:sz w:val="28"/>
    </w:rPr>
  </w:style>
  <w:style w:type="character" w:customStyle="1" w:styleId="ac">
    <w:name w:val="Подзаголовок Знак"/>
    <w:link w:val="ad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</w:rPr>
  </w:style>
  <w:style w:type="character" w:styleId="ae">
    <w:name w:val="Emphasis"/>
    <w:uiPriority w:val="20"/>
    <w:qFormat/>
    <w:rsid w:val="00D22F6D"/>
    <w:rPr>
      <w:i/>
      <w:iCs/>
    </w:rPr>
  </w:style>
  <w:style w:type="character" w:customStyle="1" w:styleId="24">
    <w:name w:val="Цитата 2 Знак"/>
    <w:link w:val="25"/>
    <w:uiPriority w:val="29"/>
    <w:qFormat/>
    <w:rsid w:val="00D22F6D"/>
    <w:rPr>
      <w:rFonts w:ascii="Calibri" w:eastAsia="Calibri" w:hAnsi="Calibri"/>
      <w:i/>
      <w:iCs/>
      <w:color w:val="000000"/>
    </w:rPr>
  </w:style>
  <w:style w:type="character" w:customStyle="1" w:styleId="af">
    <w:name w:val="Выделенная цитата Знак"/>
    <w:link w:val="af0"/>
    <w:uiPriority w:val="30"/>
    <w:qFormat/>
    <w:rsid w:val="00D22F6D"/>
    <w:rPr>
      <w:rFonts w:ascii="Calibri" w:eastAsia="Calibri" w:hAnsi="Calibri"/>
      <w:b/>
      <w:bCs/>
      <w:i/>
      <w:iCs/>
      <w:color w:val="4F81BD"/>
    </w:rPr>
  </w:style>
  <w:style w:type="character" w:styleId="af1">
    <w:name w:val="Subtle Emphasis"/>
    <w:uiPriority w:val="19"/>
    <w:qFormat/>
    <w:rsid w:val="00D22F6D"/>
    <w:rPr>
      <w:i/>
      <w:iCs/>
      <w:color w:val="808080"/>
    </w:rPr>
  </w:style>
  <w:style w:type="character" w:styleId="af2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3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4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5">
    <w:name w:val="Book Title"/>
    <w:uiPriority w:val="33"/>
    <w:qFormat/>
    <w:rsid w:val="00D22F6D"/>
    <w:rPr>
      <w:b/>
      <w:bCs/>
      <w:smallCaps/>
      <w:spacing w:val="5"/>
    </w:rPr>
  </w:style>
  <w:style w:type="character" w:customStyle="1" w:styleId="af6">
    <w:name w:val="Электронная подпись Знак"/>
    <w:link w:val="af7"/>
    <w:uiPriority w:val="99"/>
    <w:qFormat/>
    <w:rsid w:val="00D22F6D"/>
    <w:rPr>
      <w:rFonts w:eastAsia="Calibri"/>
      <w:sz w:val="24"/>
      <w:szCs w:val="24"/>
    </w:rPr>
  </w:style>
  <w:style w:type="character" w:customStyle="1" w:styleId="12">
    <w:name w:val="Подпункт Знак1"/>
    <w:link w:val="af8"/>
    <w:qFormat/>
    <w:locked/>
    <w:rsid w:val="00D22F6D"/>
    <w:rPr>
      <w:sz w:val="28"/>
    </w:rPr>
  </w:style>
  <w:style w:type="character" w:customStyle="1" w:styleId="af9">
    <w:name w:val="Текст сноски Знак"/>
    <w:link w:val="afa"/>
    <w:uiPriority w:val="99"/>
    <w:qFormat/>
    <w:rsid w:val="00D22F6D"/>
  </w:style>
  <w:style w:type="character" w:customStyle="1" w:styleId="afb">
    <w:name w:val="Основной текст Знак"/>
    <w:link w:val="afc"/>
    <w:qFormat/>
    <w:rsid w:val="004459A5"/>
    <w:rPr>
      <w:sz w:val="28"/>
      <w:szCs w:val="28"/>
    </w:rPr>
  </w:style>
  <w:style w:type="character" w:customStyle="1" w:styleId="blk">
    <w:name w:val="blk"/>
    <w:qFormat/>
    <w:rsid w:val="00431ACE"/>
  </w:style>
  <w:style w:type="character" w:customStyle="1" w:styleId="afd">
    <w:name w:val="Абзац списка Знак"/>
    <w:link w:val="afe"/>
    <w:uiPriority w:val="34"/>
    <w:qFormat/>
    <w:locked/>
    <w:rsid w:val="00310EB4"/>
    <w:rPr>
      <w:rFonts w:eastAsia="Calibri"/>
      <w:sz w:val="24"/>
      <w:szCs w:val="24"/>
    </w:rPr>
  </w:style>
  <w:style w:type="character" w:customStyle="1" w:styleId="aff">
    <w:name w:val="комментарий"/>
    <w:qFormat/>
    <w:rsid w:val="0025139E"/>
    <w:rPr>
      <w:b/>
      <w:i/>
      <w:shd w:val="clear" w:color="auto" w:fill="FFFF99"/>
    </w:rPr>
  </w:style>
  <w:style w:type="character" w:customStyle="1" w:styleId="aff0">
    <w:name w:val="Подподпункт Знак"/>
    <w:link w:val="aff1"/>
    <w:qFormat/>
    <w:locked/>
    <w:rsid w:val="0025139E"/>
    <w:rPr>
      <w:sz w:val="26"/>
      <w:szCs w:val="26"/>
    </w:rPr>
  </w:style>
  <w:style w:type="character" w:customStyle="1" w:styleId="34">
    <w:name w:val="УРОВЕНЬ_Абзац_тип3 Знак"/>
    <w:link w:val="30"/>
    <w:qFormat/>
    <w:rsid w:val="00B56F46"/>
    <w:rPr>
      <w:rFonts w:eastAsia="Calibri"/>
      <w:sz w:val="26"/>
      <w:szCs w:val="28"/>
      <w:lang w:eastAsia="en-US"/>
    </w:rPr>
  </w:style>
  <w:style w:type="character" w:customStyle="1" w:styleId="aff2">
    <w:name w:val="Верхний колонтитул Знак"/>
    <w:link w:val="aff3"/>
    <w:uiPriority w:val="99"/>
    <w:qFormat/>
    <w:rsid w:val="002F31AF"/>
    <w:rPr>
      <w:sz w:val="24"/>
      <w:szCs w:val="24"/>
    </w:rPr>
  </w:style>
  <w:style w:type="character" w:customStyle="1" w:styleId="aff4">
    <w:name w:val="Текст примечания Знак"/>
    <w:link w:val="aff5"/>
    <w:uiPriority w:val="99"/>
    <w:qFormat/>
    <w:rsid w:val="00DC0F7D"/>
  </w:style>
  <w:style w:type="character" w:customStyle="1" w:styleId="aff6">
    <w:name w:val="Текст концевой сноски Знак"/>
    <w:basedOn w:val="a4"/>
    <w:link w:val="aff7"/>
    <w:qFormat/>
    <w:rsid w:val="003879D4"/>
  </w:style>
  <w:style w:type="character" w:customStyle="1" w:styleId="aff8">
    <w:name w:val="Привязка концевой сноски"/>
    <w:rPr>
      <w:vertAlign w:val="superscript"/>
    </w:rPr>
  </w:style>
  <w:style w:type="character" w:customStyle="1" w:styleId="EndnoteCharacters">
    <w:name w:val="Endnote Characters"/>
    <w:basedOn w:val="a4"/>
    <w:qFormat/>
    <w:rsid w:val="003879D4"/>
    <w:rPr>
      <w:vertAlign w:val="superscript"/>
    </w:rPr>
  </w:style>
  <w:style w:type="character" w:customStyle="1" w:styleId="26">
    <w:name w:val="Пункт2 Знак"/>
    <w:link w:val="27"/>
    <w:qFormat/>
    <w:rsid w:val="00DE52BC"/>
    <w:rPr>
      <w:b/>
      <w:sz w:val="28"/>
    </w:rPr>
  </w:style>
  <w:style w:type="character" w:customStyle="1" w:styleId="13">
    <w:name w:val="УРОВЕНЬ_1. Знак"/>
    <w:link w:val="14"/>
    <w:qFormat/>
    <w:rsid w:val="004A17AE"/>
    <w:rPr>
      <w:rFonts w:eastAsia="Calibri"/>
      <w:caps/>
      <w:sz w:val="28"/>
      <w:szCs w:val="28"/>
      <w:lang w:eastAsia="en-US"/>
    </w:rPr>
  </w:style>
  <w:style w:type="character" w:customStyle="1" w:styleId="aff9">
    <w:name w:val="Нижний колонтитул Знак"/>
    <w:basedOn w:val="a4"/>
    <w:link w:val="affa"/>
    <w:uiPriority w:val="99"/>
    <w:qFormat/>
    <w:rsid w:val="002E457F"/>
    <w:rPr>
      <w:sz w:val="28"/>
      <w:szCs w:val="28"/>
    </w:rPr>
  </w:style>
  <w:style w:type="paragraph" w:styleId="affb">
    <w:name w:val="Title"/>
    <w:basedOn w:val="a3"/>
    <w:next w:val="afc"/>
    <w:qFormat/>
    <w:pPr>
      <w:keepNext/>
      <w:spacing w:before="240" w:after="120"/>
    </w:pPr>
    <w:rPr>
      <w:rFonts w:ascii="Liberation Sans" w:eastAsia="Microsoft YaHei" w:hAnsi="Liberation Sans" w:cs="Arial"/>
    </w:rPr>
  </w:style>
  <w:style w:type="paragraph" w:styleId="afc">
    <w:name w:val="Body Text"/>
    <w:basedOn w:val="a3"/>
    <w:link w:val="afb"/>
    <w:rsid w:val="0076353A"/>
    <w:pPr>
      <w:spacing w:after="120"/>
    </w:pPr>
  </w:style>
  <w:style w:type="paragraph" w:styleId="affc">
    <w:name w:val="List"/>
    <w:basedOn w:val="afc"/>
    <w:rPr>
      <w:rFonts w:cs="Arial"/>
    </w:rPr>
  </w:style>
  <w:style w:type="paragraph" w:styleId="affd">
    <w:name w:val="caption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paragraph" w:styleId="affe">
    <w:name w:val="index heading"/>
    <w:basedOn w:val="affb"/>
  </w:style>
  <w:style w:type="paragraph" w:customStyle="1" w:styleId="afff">
    <w:name w:val="Название раздела инструкции"/>
    <w:basedOn w:val="a3"/>
    <w:autoRedefine/>
    <w:qFormat/>
    <w:rsid w:val="00275328"/>
    <w:pPr>
      <w:jc w:val="center"/>
    </w:pPr>
    <w:rPr>
      <w:b/>
    </w:rPr>
  </w:style>
  <w:style w:type="paragraph" w:customStyle="1" w:styleId="a">
    <w:name w:val="Раздел положения"/>
    <w:basedOn w:val="a3"/>
    <w:autoRedefine/>
    <w:qFormat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0">
    <w:name w:val="Подраздел раздела положения"/>
    <w:basedOn w:val="a3"/>
    <w:autoRedefine/>
    <w:qFormat/>
    <w:rsid w:val="007475EE"/>
    <w:pPr>
      <w:numPr>
        <w:ilvl w:val="1"/>
        <w:numId w:val="1"/>
      </w:numPr>
      <w:spacing w:before="80" w:after="80"/>
      <w:jc w:val="both"/>
    </w:pPr>
  </w:style>
  <w:style w:type="paragraph" w:styleId="afa">
    <w:name w:val="footnote text"/>
    <w:basedOn w:val="a3"/>
    <w:link w:val="af9"/>
    <w:uiPriority w:val="99"/>
    <w:rsid w:val="00D561D9"/>
    <w:rPr>
      <w:sz w:val="20"/>
      <w:szCs w:val="20"/>
    </w:rPr>
  </w:style>
  <w:style w:type="paragraph" w:customStyle="1" w:styleId="15">
    <w:name w:val="Шапка 1"/>
    <w:basedOn w:val="a3"/>
    <w:qFormat/>
    <w:rsid w:val="00D561D9"/>
    <w:pPr>
      <w:pBdr>
        <w:bottom w:val="thickThinSmallGap" w:sz="24" w:space="1" w:color="000000"/>
      </w:pBdr>
      <w:spacing w:after="240"/>
      <w:jc w:val="center"/>
    </w:pPr>
    <w:rPr>
      <w:sz w:val="22"/>
      <w:szCs w:val="22"/>
    </w:rPr>
  </w:style>
  <w:style w:type="paragraph" w:customStyle="1" w:styleId="28">
    <w:name w:val="Шапка 2"/>
    <w:basedOn w:val="a3"/>
    <w:qFormat/>
    <w:rsid w:val="00D561D9"/>
    <w:pPr>
      <w:pBdr>
        <w:bottom w:val="thickThinSmallGap" w:sz="24" w:space="1" w:color="000000"/>
      </w:pBdr>
      <w:spacing w:after="120"/>
      <w:jc w:val="center"/>
    </w:pPr>
    <w:rPr>
      <w:b/>
      <w:sz w:val="22"/>
      <w:szCs w:val="22"/>
    </w:rPr>
  </w:style>
  <w:style w:type="paragraph" w:customStyle="1" w:styleId="35">
    <w:name w:val="Шапка 3"/>
    <w:basedOn w:val="a3"/>
    <w:qFormat/>
    <w:rsid w:val="00D561D9"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customStyle="1" w:styleId="11">
    <w:name w:val="Название1"/>
    <w:basedOn w:val="a3"/>
    <w:link w:val="ab"/>
    <w:uiPriority w:val="10"/>
    <w:qFormat/>
    <w:rsid w:val="00BD4014"/>
    <w:pPr>
      <w:jc w:val="center"/>
    </w:pPr>
    <w:rPr>
      <w:szCs w:val="20"/>
    </w:rPr>
  </w:style>
  <w:style w:type="paragraph" w:customStyle="1" w:styleId="afff0">
    <w:name w:val="Колонтитул"/>
    <w:basedOn w:val="a3"/>
    <w:qFormat/>
  </w:style>
  <w:style w:type="paragraph" w:styleId="aff3">
    <w:name w:val="header"/>
    <w:basedOn w:val="a3"/>
    <w:link w:val="aff2"/>
    <w:uiPriority w:val="99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fff1">
    <w:name w:val="Body Text Indent"/>
    <w:basedOn w:val="a3"/>
    <w:rsid w:val="0076353A"/>
    <w:pPr>
      <w:ind w:left="360"/>
    </w:pPr>
    <w:rPr>
      <w:sz w:val="24"/>
      <w:szCs w:val="24"/>
    </w:rPr>
  </w:style>
  <w:style w:type="paragraph" w:styleId="affa">
    <w:name w:val="footer"/>
    <w:basedOn w:val="a3"/>
    <w:link w:val="aff9"/>
    <w:uiPriority w:val="99"/>
    <w:rsid w:val="0076353A"/>
    <w:pPr>
      <w:tabs>
        <w:tab w:val="center" w:pos="4677"/>
        <w:tab w:val="right" w:pos="9355"/>
      </w:tabs>
    </w:pPr>
  </w:style>
  <w:style w:type="paragraph" w:styleId="29">
    <w:name w:val="Body Text Indent 2"/>
    <w:basedOn w:val="a3"/>
    <w:qFormat/>
    <w:rsid w:val="0076353A"/>
    <w:pPr>
      <w:spacing w:after="120" w:line="480" w:lineRule="auto"/>
      <w:ind w:left="283"/>
    </w:pPr>
  </w:style>
  <w:style w:type="paragraph" w:styleId="36">
    <w:name w:val="Body Text 3"/>
    <w:basedOn w:val="a3"/>
    <w:qFormat/>
    <w:rsid w:val="0076353A"/>
    <w:pPr>
      <w:spacing w:after="120"/>
    </w:pPr>
    <w:rPr>
      <w:sz w:val="16"/>
      <w:szCs w:val="16"/>
    </w:rPr>
  </w:style>
  <w:style w:type="paragraph" w:styleId="37">
    <w:name w:val="Body Text Indent 3"/>
    <w:basedOn w:val="a3"/>
    <w:qFormat/>
    <w:rsid w:val="0076353A"/>
    <w:pPr>
      <w:spacing w:after="120"/>
      <w:ind w:left="283"/>
    </w:pPr>
    <w:rPr>
      <w:sz w:val="16"/>
      <w:szCs w:val="16"/>
    </w:rPr>
  </w:style>
  <w:style w:type="paragraph" w:styleId="2a">
    <w:name w:val="Body Text 2"/>
    <w:basedOn w:val="a3"/>
    <w:qFormat/>
    <w:rsid w:val="0076353A"/>
    <w:pPr>
      <w:spacing w:after="120" w:line="480" w:lineRule="auto"/>
    </w:pPr>
  </w:style>
  <w:style w:type="paragraph" w:styleId="afff2">
    <w:name w:val="Block Text"/>
    <w:basedOn w:val="a3"/>
    <w:qFormat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8">
    <w:name w:val="Подпункт"/>
    <w:basedOn w:val="a3"/>
    <w:link w:val="12"/>
    <w:qFormat/>
    <w:rsid w:val="0076353A"/>
    <w:pPr>
      <w:tabs>
        <w:tab w:val="left" w:pos="1134"/>
      </w:tabs>
      <w:snapToGrid w:val="0"/>
      <w:spacing w:line="360" w:lineRule="auto"/>
      <w:ind w:left="1134" w:hanging="1134"/>
      <w:jc w:val="both"/>
    </w:pPr>
    <w:rPr>
      <w:szCs w:val="20"/>
    </w:rPr>
  </w:style>
  <w:style w:type="paragraph" w:customStyle="1" w:styleId="27">
    <w:name w:val="Пункт2"/>
    <w:basedOn w:val="a3"/>
    <w:link w:val="26"/>
    <w:qFormat/>
    <w:rsid w:val="0076353A"/>
    <w:pPr>
      <w:keepNext/>
      <w:tabs>
        <w:tab w:val="left" w:pos="1134"/>
      </w:tabs>
      <w:snapToGrid w:val="0"/>
      <w:spacing w:before="240" w:after="120"/>
      <w:ind w:left="1134" w:hanging="1134"/>
      <w:outlineLvl w:val="2"/>
    </w:pPr>
    <w:rPr>
      <w:b/>
      <w:szCs w:val="20"/>
    </w:rPr>
  </w:style>
  <w:style w:type="paragraph" w:styleId="16">
    <w:name w:val="toc 1"/>
    <w:basedOn w:val="a3"/>
    <w:next w:val="a3"/>
    <w:autoRedefine/>
    <w:uiPriority w:val="39"/>
    <w:rsid w:val="00246AD8"/>
    <w:pPr>
      <w:tabs>
        <w:tab w:val="left" w:pos="851"/>
        <w:tab w:val="right" w:leader="dot" w:pos="9911"/>
      </w:tabs>
      <w:spacing w:before="120"/>
      <w:ind w:left="426" w:hanging="426"/>
    </w:pPr>
    <w:rPr>
      <w:sz w:val="24"/>
    </w:rPr>
  </w:style>
  <w:style w:type="paragraph" w:styleId="38">
    <w:name w:val="toc 3"/>
    <w:basedOn w:val="a3"/>
    <w:next w:val="a3"/>
    <w:autoRedefine/>
    <w:uiPriority w:val="39"/>
    <w:rsid w:val="00B42701"/>
    <w:pPr>
      <w:ind w:left="560"/>
    </w:pPr>
    <w:rPr>
      <w:sz w:val="24"/>
    </w:rPr>
  </w:style>
  <w:style w:type="paragraph" w:customStyle="1" w:styleId="afff3">
    <w:name w:val="Раздел регламента"/>
    <w:basedOn w:val="a3"/>
    <w:qFormat/>
    <w:rsid w:val="00E228FA"/>
  </w:style>
  <w:style w:type="paragraph" w:customStyle="1" w:styleId="afff4">
    <w:name w:val="Приложение к регламенту"/>
    <w:basedOn w:val="a3"/>
    <w:qFormat/>
    <w:rsid w:val="00E228FA"/>
    <w:pPr>
      <w:jc w:val="right"/>
    </w:pPr>
  </w:style>
  <w:style w:type="paragraph" w:styleId="2b">
    <w:name w:val="toc 2"/>
    <w:basedOn w:val="a3"/>
    <w:next w:val="a3"/>
    <w:autoRedefine/>
    <w:uiPriority w:val="39"/>
    <w:rsid w:val="00246AD8"/>
    <w:pPr>
      <w:tabs>
        <w:tab w:val="left" w:pos="993"/>
        <w:tab w:val="right" w:leader="dot" w:pos="9911"/>
      </w:tabs>
      <w:spacing w:before="120"/>
      <w:ind w:firstLine="567"/>
    </w:pPr>
    <w:rPr>
      <w:sz w:val="24"/>
    </w:rPr>
  </w:style>
  <w:style w:type="paragraph" w:styleId="afff5">
    <w:name w:val="Balloon Text"/>
    <w:basedOn w:val="a3"/>
    <w:semiHidden/>
    <w:qFormat/>
    <w:rsid w:val="00197C91"/>
    <w:rPr>
      <w:rFonts w:ascii="Tahoma" w:hAnsi="Tahoma" w:cs="Tahoma"/>
      <w:sz w:val="16"/>
      <w:szCs w:val="16"/>
    </w:rPr>
  </w:style>
  <w:style w:type="paragraph" w:styleId="aff5">
    <w:name w:val="annotation text"/>
    <w:basedOn w:val="a3"/>
    <w:link w:val="aff4"/>
    <w:uiPriority w:val="99"/>
    <w:qFormat/>
    <w:rsid w:val="00B714B0"/>
    <w:rPr>
      <w:sz w:val="20"/>
      <w:szCs w:val="20"/>
    </w:rPr>
  </w:style>
  <w:style w:type="paragraph" w:styleId="afff6">
    <w:name w:val="annotation subject"/>
    <w:basedOn w:val="aff5"/>
    <w:next w:val="aff5"/>
    <w:semiHidden/>
    <w:qFormat/>
    <w:rsid w:val="00B714B0"/>
    <w:rPr>
      <w:b/>
      <w:bCs/>
    </w:rPr>
  </w:style>
  <w:style w:type="paragraph" w:customStyle="1" w:styleId="17">
    <w:name w:val="Обычный (веб)1"/>
    <w:basedOn w:val="a3"/>
    <w:uiPriority w:val="99"/>
    <w:qFormat/>
    <w:rsid w:val="002F559A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2240"/>
    </w:pPr>
  </w:style>
  <w:style w:type="paragraph" w:styleId="51">
    <w:name w:val="toc 5"/>
    <w:basedOn w:val="a3"/>
    <w:next w:val="a3"/>
    <w:autoRedefine/>
    <w:semiHidden/>
    <w:rsid w:val="00F57628"/>
    <w:pPr>
      <w:ind w:left="1120"/>
    </w:pPr>
  </w:style>
  <w:style w:type="paragraph" w:styleId="41">
    <w:name w:val="toc 4"/>
    <w:basedOn w:val="a3"/>
    <w:next w:val="a3"/>
    <w:autoRedefine/>
    <w:uiPriority w:val="39"/>
    <w:rsid w:val="00F57628"/>
    <w:pPr>
      <w:ind w:left="840"/>
    </w:pPr>
  </w:style>
  <w:style w:type="paragraph" w:customStyle="1" w:styleId="2c">
    <w:name w:val="Раздел положения 2"/>
    <w:basedOn w:val="a3"/>
    <w:qFormat/>
    <w:rsid w:val="002C1E0E"/>
    <w:pPr>
      <w:pageBreakBefore/>
      <w:jc w:val="both"/>
      <w:outlineLvl w:val="0"/>
    </w:pPr>
    <w:rPr>
      <w:b/>
    </w:rPr>
  </w:style>
  <w:style w:type="paragraph" w:customStyle="1" w:styleId="afff7">
    <w:name w:val="Знак Знак Знак Знак Знак Знак Знак Знак Знак"/>
    <w:basedOn w:val="a3"/>
    <w:qFormat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afff8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d">
    <w:name w:val="Subtitle"/>
    <w:basedOn w:val="a3"/>
    <w:next w:val="a3"/>
    <w:link w:val="ac"/>
    <w:uiPriority w:val="11"/>
    <w:qFormat/>
    <w:rsid w:val="00D22F6D"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afe">
    <w:name w:val="List Paragraph"/>
    <w:basedOn w:val="a3"/>
    <w:link w:val="afd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5">
    <w:name w:val="Quote"/>
    <w:basedOn w:val="a3"/>
    <w:next w:val="a3"/>
    <w:link w:val="24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</w:rPr>
  </w:style>
  <w:style w:type="paragraph" w:styleId="af0">
    <w:name w:val="Intense Quote"/>
    <w:basedOn w:val="a3"/>
    <w:next w:val="a3"/>
    <w:link w:val="af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</w:rPr>
  </w:style>
  <w:style w:type="paragraph" w:styleId="afff9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7">
    <w:name w:val="E-mail Signature"/>
    <w:basedOn w:val="a3"/>
    <w:link w:val="af6"/>
    <w:uiPriority w:val="99"/>
    <w:unhideWhenUsed/>
    <w:qFormat/>
    <w:rsid w:val="00D22F6D"/>
    <w:rPr>
      <w:rFonts w:eastAsia="Calibri"/>
      <w:sz w:val="24"/>
      <w:szCs w:val="24"/>
    </w:rPr>
  </w:style>
  <w:style w:type="paragraph" w:customStyle="1" w:styleId="afffa">
    <w:name w:val="Знак"/>
    <w:basedOn w:val="a3"/>
    <w:qFormat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">
    <w:name w:val="Нумерованный список ур3"/>
    <w:basedOn w:val="a3"/>
    <w:qFormat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31">
    <w:name w:val="Список 31"/>
    <w:basedOn w:val="a3"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">
    <w:name w:val="Нумерованный список ур2"/>
    <w:basedOn w:val="a3"/>
    <w:qFormat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b">
    <w:name w:val="Revision"/>
    <w:uiPriority w:val="99"/>
    <w:semiHidden/>
    <w:qFormat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qFormat/>
    <w:rsid w:val="00D22F6D"/>
    <w:pPr>
      <w:widowControl w:val="0"/>
      <w:ind w:firstLine="720"/>
    </w:pPr>
    <w:rPr>
      <w:rFonts w:ascii="Arial" w:hAnsi="Arial" w:cs="Arial"/>
    </w:rPr>
  </w:style>
  <w:style w:type="paragraph" w:customStyle="1" w:styleId="39">
    <w:name w:val="Знак Знак3 Знак Знак"/>
    <w:basedOn w:val="a3"/>
    <w:qFormat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c">
    <w:name w:val="Пункт"/>
    <w:basedOn w:val="a3"/>
    <w:qFormat/>
    <w:rsid w:val="00D22F6D"/>
    <w:pPr>
      <w:widowControl w:val="0"/>
      <w:tabs>
        <w:tab w:val="left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paragraph" w:customStyle="1" w:styleId="18">
    <w:name w:val="Абзац списка1"/>
    <w:basedOn w:val="a3"/>
    <w:qFormat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fd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</w:rPr>
  </w:style>
  <w:style w:type="paragraph" w:customStyle="1" w:styleId="afffe">
    <w:name w:val="Таблица шапка"/>
    <w:basedOn w:val="a3"/>
    <w:qFormat/>
    <w:rsid w:val="00F64089"/>
    <w:pPr>
      <w:keepNext/>
      <w:spacing w:before="40" w:after="40"/>
      <w:ind w:left="57" w:right="57"/>
    </w:pPr>
    <w:rPr>
      <w:sz w:val="22"/>
      <w:szCs w:val="26"/>
    </w:rPr>
  </w:style>
  <w:style w:type="paragraph" w:customStyle="1" w:styleId="aff1">
    <w:name w:val="Подподпункт"/>
    <w:basedOn w:val="af8"/>
    <w:link w:val="aff0"/>
    <w:qFormat/>
    <w:rsid w:val="0025139E"/>
    <w:pPr>
      <w:tabs>
        <w:tab w:val="clear" w:pos="1134"/>
        <w:tab w:val="left" w:pos="5104"/>
      </w:tabs>
      <w:snapToGrid/>
      <w:spacing w:before="120" w:line="240" w:lineRule="auto"/>
      <w:ind w:left="5104" w:hanging="567"/>
    </w:pPr>
    <w:rPr>
      <w:sz w:val="26"/>
      <w:szCs w:val="26"/>
    </w:rPr>
  </w:style>
  <w:style w:type="paragraph" w:customStyle="1" w:styleId="a1">
    <w:name w:val="УРОВЕНЬ_(а)"/>
    <w:basedOn w:val="afe"/>
    <w:qFormat/>
    <w:rsid w:val="00B56F46"/>
    <w:pPr>
      <w:numPr>
        <w:ilvl w:val="3"/>
        <w:numId w:val="4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e"/>
    <w:qFormat/>
    <w:rsid w:val="00B56F46"/>
    <w:pPr>
      <w:numPr>
        <w:ilvl w:val="4"/>
        <w:numId w:val="4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1">
    <w:name w:val="УРОВЕНЬ_Абзац_тип2"/>
    <w:basedOn w:val="afe"/>
    <w:qFormat/>
    <w:rsid w:val="00B56F46"/>
    <w:pPr>
      <w:numPr>
        <w:ilvl w:val="6"/>
        <w:numId w:val="4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0">
    <w:name w:val="УРОВЕНЬ_Абзац_тип3"/>
    <w:basedOn w:val="afe"/>
    <w:link w:val="34"/>
    <w:qFormat/>
    <w:rsid w:val="00B56F46"/>
    <w:pPr>
      <w:numPr>
        <w:ilvl w:val="7"/>
        <w:numId w:val="4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2">
    <w:name w:val="УРОВЕНЬ_Подпись"/>
    <w:basedOn w:val="afe"/>
    <w:qFormat/>
    <w:rsid w:val="00B56F46"/>
    <w:pPr>
      <w:keepNext/>
      <w:numPr>
        <w:ilvl w:val="5"/>
        <w:numId w:val="4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paragraph" w:customStyle="1" w:styleId="19">
    <w:name w:val="Стиль Заголовок 1 + по ширине"/>
    <w:basedOn w:val="1"/>
    <w:qFormat/>
    <w:rsid w:val="005773B2"/>
    <w:pPr>
      <w:keepLines/>
      <w:tabs>
        <w:tab w:val="clear" w:pos="0"/>
        <w:tab w:val="left" w:pos="567"/>
      </w:tabs>
      <w:spacing w:before="480" w:after="240"/>
      <w:ind w:left="567" w:hanging="567"/>
      <w:jc w:val="both"/>
    </w:pPr>
    <w:rPr>
      <w:rFonts w:ascii="Arial" w:eastAsia="Times New Roman" w:hAnsi="Arial"/>
      <w:bCs/>
      <w:kern w:val="2"/>
      <w:sz w:val="40"/>
      <w:szCs w:val="20"/>
    </w:rPr>
  </w:style>
  <w:style w:type="paragraph" w:styleId="aff7">
    <w:name w:val="endnote text"/>
    <w:basedOn w:val="a3"/>
    <w:link w:val="aff6"/>
    <w:rsid w:val="003879D4"/>
    <w:rPr>
      <w:sz w:val="20"/>
      <w:szCs w:val="20"/>
    </w:rPr>
  </w:style>
  <w:style w:type="paragraph" w:customStyle="1" w:styleId="20">
    <w:name w:val="Заголовок 2 КВВ"/>
    <w:basedOn w:val="a3"/>
    <w:qFormat/>
    <w:rsid w:val="00CB35E8"/>
    <w:pPr>
      <w:keepNext/>
      <w:numPr>
        <w:numId w:val="5"/>
      </w:numPr>
      <w:spacing w:before="120" w:after="120"/>
      <w:jc w:val="both"/>
      <w:outlineLvl w:val="0"/>
    </w:pPr>
    <w:rPr>
      <w:b/>
      <w:kern w:val="2"/>
      <w:sz w:val="24"/>
      <w:szCs w:val="20"/>
    </w:rPr>
  </w:style>
  <w:style w:type="paragraph" w:customStyle="1" w:styleId="affff">
    <w:name w:val="Таблица текст"/>
    <w:basedOn w:val="a3"/>
    <w:qFormat/>
    <w:rsid w:val="00343E95"/>
    <w:pPr>
      <w:spacing w:before="40" w:after="40"/>
      <w:ind w:left="57" w:right="57"/>
    </w:pPr>
    <w:rPr>
      <w:sz w:val="24"/>
      <w:szCs w:val="26"/>
    </w:rPr>
  </w:style>
  <w:style w:type="paragraph" w:styleId="affff0">
    <w:name w:val="Normal (Web)"/>
    <w:basedOn w:val="a3"/>
    <w:uiPriority w:val="99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customStyle="1" w:styleId="14">
    <w:name w:val="УРОВЕНЬ_1."/>
    <w:basedOn w:val="afe"/>
    <w:link w:val="13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paragraph" w:customStyle="1" w:styleId="affff1">
    <w:name w:val="Содержимое врезки"/>
    <w:basedOn w:val="a3"/>
    <w:qFormat/>
  </w:style>
  <w:style w:type="numbering" w:customStyle="1" w:styleId="1a">
    <w:name w:val="Стиль1"/>
    <w:uiPriority w:val="99"/>
    <w:qFormat/>
    <w:rsid w:val="00F001E4"/>
  </w:style>
  <w:style w:type="numbering" w:customStyle="1" w:styleId="2d">
    <w:name w:val="Стиль2"/>
    <w:uiPriority w:val="99"/>
    <w:qFormat/>
    <w:rsid w:val="006629C9"/>
  </w:style>
  <w:style w:type="table" w:styleId="affff2">
    <w:name w:val="Table Grid"/>
    <w:basedOn w:val="a5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opriz.ru/nreesters/elektronnyy-reestr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CFF93D-57D9-492B-A4A5-4D334FFC8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dc:description/>
  <cp:lastModifiedBy>Егоров Илья Сергеевич</cp:lastModifiedBy>
  <cp:revision>3</cp:revision>
  <cp:lastPrinted>2006-07-26T14:04:00Z</cp:lastPrinted>
  <dcterms:created xsi:type="dcterms:W3CDTF">2023-09-05T07:06:00Z</dcterms:created>
  <dcterms:modified xsi:type="dcterms:W3CDTF">2023-09-05T07:06:00Z</dcterms:modified>
  <dc:language>ru-RU</dc:language>
</cp:coreProperties>
</file>